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1" w:rsidRDefault="00205D53" w:rsidP="00AA6D3C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b/>
          <w:sz w:val="27"/>
          <w:szCs w:val="27"/>
          <w:lang w:val="uk-UA"/>
        </w:rPr>
      </w:pPr>
      <w:r w:rsidRPr="00D051AB">
        <w:rPr>
          <w:b/>
          <w:sz w:val="27"/>
          <w:szCs w:val="27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AA6D3C" w:rsidRPr="00AA6D3C">
        <w:rPr>
          <w:b/>
          <w:sz w:val="27"/>
          <w:szCs w:val="27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об`єкту: Реконструкція зовнішніх теплових мереж та мереж водовідведення на площі Незалежності в м. Суми </w:t>
      </w:r>
      <w:r w:rsidRPr="00D051AB">
        <w:rPr>
          <w:b/>
          <w:sz w:val="27"/>
          <w:szCs w:val="27"/>
          <w:lang w:val="uk-UA"/>
        </w:rPr>
        <w:t xml:space="preserve">(Код за Єдиним закупівельним словником: </w:t>
      </w:r>
      <w:r w:rsidR="00313664" w:rsidRPr="00D051AB">
        <w:rPr>
          <w:b/>
          <w:sz w:val="27"/>
          <w:szCs w:val="27"/>
          <w:lang w:val="uk-UA"/>
        </w:rPr>
        <w:t>71322000-1: Послуги з інженерного проектування в галузі цивільного будівництва</w:t>
      </w:r>
      <w:r w:rsidR="0033687C" w:rsidRPr="00D051AB">
        <w:rPr>
          <w:b/>
          <w:sz w:val="27"/>
          <w:szCs w:val="27"/>
          <w:lang w:val="uk-UA"/>
        </w:rPr>
        <w:t xml:space="preserve">) за № </w:t>
      </w:r>
      <w:r w:rsidR="00AA6D3C" w:rsidRPr="00AA6D3C">
        <w:rPr>
          <w:b/>
          <w:sz w:val="27"/>
          <w:szCs w:val="27"/>
          <w:lang w:val="uk-UA"/>
        </w:rPr>
        <w:t>UA-2021-06-02-001237-c</w:t>
      </w:r>
    </w:p>
    <w:p w:rsidR="00AA6D3C" w:rsidRPr="00AA6D3C" w:rsidRDefault="00AA6D3C" w:rsidP="00AA6D3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7"/>
          <w:szCs w:val="27"/>
          <w:lang w:val="uk-UA"/>
        </w:rPr>
      </w:pP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D051AB">
        <w:rPr>
          <w:b/>
          <w:i/>
          <w:sz w:val="27"/>
          <w:szCs w:val="27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D051AB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lang w:val="uk-UA"/>
        </w:rPr>
      </w:pPr>
    </w:p>
    <w:p w:rsidR="007227DD" w:rsidRPr="00D051AB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ня</w:t>
      </w:r>
      <w:r w:rsidRPr="00D051AB">
        <w:rPr>
          <w:rFonts w:ascii="Times New Roman" w:hAnsi="Times New Roman" w:cs="Times New Roman"/>
          <w:sz w:val="27"/>
          <w:szCs w:val="27"/>
          <w:lang w:val="uk-UA"/>
        </w:rPr>
        <w:t xml:space="preserve"> на проектування по об’єкту: 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AA6D3C" w:rsidRPr="00AA6D3C">
        <w:rPr>
          <w:rFonts w:ascii="Times New Roman" w:hAnsi="Times New Roman" w:cs="Times New Roman"/>
          <w:sz w:val="27"/>
          <w:szCs w:val="27"/>
          <w:lang w:val="uk-UA"/>
        </w:rPr>
        <w:t>Реконструкція зовнішніх теплових мереж та мереж водовідведення на площі Незалежності в м. Суми</w:t>
      </w:r>
      <w:r w:rsidR="00995A21" w:rsidRPr="00D051AB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7227DD" w:rsidRPr="00D051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7DD" w:rsidRPr="00E3734E" w:rsidRDefault="007227DD" w:rsidP="007227DD">
      <w:pPr>
        <w:spacing w:after="0"/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051AB">
        <w:rPr>
          <w:rFonts w:ascii="Times New Roman" w:hAnsi="Times New Roman" w:cs="Times New Roman"/>
          <w:sz w:val="27"/>
          <w:szCs w:val="27"/>
          <w:lang w:val="uk-UA"/>
        </w:rPr>
        <w:t>Очікувана вартість предмета зак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упівлі: </w:t>
      </w:r>
      <w:r w:rsidR="00AA6D3C">
        <w:rPr>
          <w:rFonts w:ascii="Times New Roman" w:hAnsi="Times New Roman" w:cs="Times New Roman"/>
          <w:sz w:val="27"/>
          <w:szCs w:val="27"/>
          <w:lang w:val="uk-UA"/>
        </w:rPr>
        <w:t>250 000,00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грн. (в т. ч. ПДВ).</w:t>
      </w:r>
    </w:p>
    <w:p w:rsidR="007227DD" w:rsidRPr="00E3734E" w:rsidRDefault="007227DD" w:rsidP="007227DD">
      <w:pPr>
        <w:pStyle w:val="a5"/>
        <w:spacing w:before="0" w:beforeAutospacing="0" w:after="150" w:afterAutospacing="0"/>
        <w:ind w:firstLine="450"/>
        <w:jc w:val="both"/>
        <w:rPr>
          <w:sz w:val="27"/>
          <w:szCs w:val="27"/>
          <w:shd w:val="clear" w:color="auto" w:fill="FFFFFF"/>
          <w:lang w:val="uk-UA"/>
        </w:rPr>
      </w:pPr>
      <w:r w:rsidRPr="00E3734E">
        <w:rPr>
          <w:sz w:val="27"/>
          <w:szCs w:val="27"/>
          <w:lang w:val="uk-UA"/>
        </w:rPr>
        <w:t xml:space="preserve">Розмір бюджетного призначення складає </w:t>
      </w:r>
      <w:r w:rsidR="00AA6D3C">
        <w:rPr>
          <w:sz w:val="27"/>
          <w:szCs w:val="27"/>
          <w:lang w:val="uk-UA"/>
        </w:rPr>
        <w:t>250 000,00</w:t>
      </w:r>
      <w:r w:rsidRPr="00E3734E">
        <w:rPr>
          <w:sz w:val="27"/>
          <w:szCs w:val="27"/>
          <w:lang w:val="uk-UA"/>
        </w:rPr>
        <w:t xml:space="preserve"> грн. (з ПДВ), </w:t>
      </w:r>
      <w:r w:rsidRPr="00E3734E">
        <w:rPr>
          <w:sz w:val="27"/>
          <w:szCs w:val="27"/>
          <w:shd w:val="clear" w:color="auto" w:fill="FFFFFF"/>
          <w:lang w:val="uk-UA"/>
        </w:rPr>
        <w:t>відповідно до рішення сесії Сумської міської ради від 24.12.2020 № 62-МР «</w:t>
      </w:r>
      <w:hyperlink r:id="rId5" w:history="1">
        <w:r w:rsidRPr="00E3734E">
          <w:rPr>
            <w:rStyle w:val="a7"/>
            <w:color w:val="auto"/>
            <w:sz w:val="27"/>
            <w:szCs w:val="27"/>
            <w:u w:val="none"/>
            <w:lang w:val="uk-UA"/>
          </w:rPr>
          <w:t>Про бюджет Сумської міської територіальної громади на 2021 рік</w:t>
        </w:r>
      </w:hyperlink>
      <w:r w:rsidRPr="00E3734E">
        <w:rPr>
          <w:sz w:val="27"/>
          <w:szCs w:val="27"/>
          <w:lang w:val="uk-UA"/>
        </w:rPr>
        <w:t>» (зі змінами)</w:t>
      </w:r>
      <w:r w:rsidRPr="00E3734E">
        <w:rPr>
          <w:sz w:val="27"/>
          <w:szCs w:val="27"/>
          <w:shd w:val="clear" w:color="auto" w:fill="FFFFFF"/>
          <w:lang w:val="uk-UA"/>
        </w:rPr>
        <w:t>.</w:t>
      </w:r>
    </w:p>
    <w:p w:rsidR="00205D53" w:rsidRPr="00E3734E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E3734E">
        <w:rPr>
          <w:rFonts w:ascii="Times New Roman" w:hAnsi="Times New Roman" w:cs="Times New Roman"/>
          <w:sz w:val="27"/>
          <w:szCs w:val="27"/>
          <w:lang w:val="uk-UA"/>
        </w:rPr>
        <w:t>аналогічні роботи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, що міститься в мережі Інтернет у відкритому доступі, в тому числі, в </w:t>
      </w:r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електронній системі 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Prozorro</w:t>
      </w:r>
      <w:proofErr w:type="spellEnd"/>
      <w:r w:rsidR="00660813" w:rsidRPr="00E3734E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E3734E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A166A5" w:rsidRPr="00E3734E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05D53" w:rsidRPr="00E3734E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7"/>
          <w:szCs w:val="27"/>
          <w:shd w:val="clear" w:color="auto" w:fill="FFFFFF"/>
          <w:lang w:val="uk-UA"/>
        </w:rPr>
      </w:pPr>
      <w:r w:rsidRPr="00E3734E">
        <w:rPr>
          <w:b/>
          <w:i/>
          <w:sz w:val="27"/>
          <w:szCs w:val="27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7227DD" w:rsidRPr="00D051AB" w:rsidRDefault="007227DD" w:rsidP="007227DD">
      <w:pPr>
        <w:pStyle w:val="rvps2"/>
        <w:shd w:val="clear" w:color="auto" w:fill="FFFFFF"/>
        <w:spacing w:after="0" w:line="276" w:lineRule="auto"/>
        <w:ind w:firstLine="567"/>
        <w:jc w:val="both"/>
        <w:rPr>
          <w:sz w:val="27"/>
          <w:szCs w:val="27"/>
          <w:shd w:val="clear" w:color="auto" w:fill="FFFFFF"/>
          <w:lang w:val="uk-UA"/>
        </w:rPr>
      </w:pPr>
      <w:r w:rsidRPr="00D051AB">
        <w:rPr>
          <w:sz w:val="27"/>
          <w:szCs w:val="27"/>
          <w:shd w:val="clear" w:color="auto" w:fill="FFFFFF"/>
          <w:lang w:val="uk-UA"/>
        </w:rPr>
        <w:t>Проектна документація повинна бути розроблена у відповідності з Законами України, нормативно-правовими актами Кабінету Міністрів України і відповідати вимогам будівельних норм і правил, державних і галузевих стандартів, що діють в енергетичній галузі, правових, керівних і нормативних документів по питаннях організації, технічної експлуатації і ремонту обладнання, будівель і споруд і комунікацій об’єктів енергетики</w:t>
      </w:r>
    </w:p>
    <w:p w:rsidR="00AA6D3C" w:rsidRDefault="00AA6D3C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</w:pPr>
      <w:r w:rsidRPr="00AA6D3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Проект повинен бути розроблений  спеціалізованою  організацією згідно з ДБН В.2.5-39:2008 «Теплові мережі», ДБН А 2.2-3-2014 «Склад та зміст проектної документації на будівництво», ДБН А 3.1-5-2016 «Організація будівельного виробництва», ДСТУ Б А.2.4-28:2008 «Теплові мережі» (робочі креслення), «Правил    технічної експлуатації теплових установок і мереж» (2007 р.); інші чинні норми та правила проектування. При будівництві об’єкту забезпечити вимоги, щодо встановлення охоронних зон теплових мереж; ДБН В.2.5-39:2008 «Теплові мережі», п.11.23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uk-UA" w:eastAsia="ru-RU"/>
        </w:rPr>
        <w:t>.</w:t>
      </w:r>
    </w:p>
    <w:p w:rsidR="00893C88" w:rsidRPr="00D051AB" w:rsidRDefault="00AA6D3C" w:rsidP="00AA6D3C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</w:pPr>
      <w:r w:rsidRPr="00AA6D3C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Експертиза проектної документації виконується Проектувальником (підрядником) відповідно до Постанови Кабінету Міністрів України від 11.05.2011 № 650 «Про затвердже</w:t>
      </w:r>
      <w:bookmarkStart w:id="0" w:name="_GoBack"/>
      <w:bookmarkEnd w:id="0"/>
      <w:r w:rsidRPr="00AA6D3C">
        <w:rPr>
          <w:rFonts w:ascii="Times New Roman CYR" w:eastAsia="Times New Roman" w:hAnsi="Times New Roman CYR" w:cs="Times New Roman CYR"/>
          <w:sz w:val="27"/>
          <w:szCs w:val="27"/>
          <w:lang w:val="uk-UA" w:eastAsia="zh-CN"/>
        </w:rPr>
        <w:t>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України».</w:t>
      </w:r>
    </w:p>
    <w:sectPr w:rsidR="00893C88" w:rsidRPr="00D051AB" w:rsidSect="00AA6D3C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60813"/>
    <w:rsid w:val="0067433A"/>
    <w:rsid w:val="006778B0"/>
    <w:rsid w:val="007227DD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A6D3C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3734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D43C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20</cp:revision>
  <cp:lastPrinted>2021-01-19T14:37:00Z</cp:lastPrinted>
  <dcterms:created xsi:type="dcterms:W3CDTF">2021-01-15T09:44:00Z</dcterms:created>
  <dcterms:modified xsi:type="dcterms:W3CDTF">2021-06-02T12:28:00Z</dcterms:modified>
</cp:coreProperties>
</file>